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680A4" w14:textId="77777777" w:rsidR="00B84AAC" w:rsidRDefault="00B84AAC" w:rsidP="00B84AAC">
      <w:pPr>
        <w:pStyle w:val="ListParagraph"/>
      </w:pPr>
    </w:p>
    <w:p w14:paraId="3E549ED0" w14:textId="32C91D09" w:rsidR="00B84AAC" w:rsidRPr="005F31CD" w:rsidRDefault="00B84AAC" w:rsidP="00B84A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F31CD">
        <w:rPr>
          <w:rFonts w:ascii="Times New Roman" w:hAnsi="Times New Roman" w:cs="Times New Roman"/>
          <w:sz w:val="22"/>
          <w:szCs w:val="22"/>
        </w:rPr>
        <w:t xml:space="preserve">Väljaspool perearstikeskusi olevad </w:t>
      </w:r>
      <w:r w:rsidRPr="005F31CD">
        <w:rPr>
          <w:rFonts w:ascii="Times" w:hAnsi="Times" w:cs="Times"/>
          <w:sz w:val="22"/>
          <w:szCs w:val="22"/>
        </w:rPr>
        <w:t>spirograafia</w:t>
      </w:r>
      <w:r w:rsidR="00381927" w:rsidRPr="005F31CD">
        <w:rPr>
          <w:rFonts w:ascii="Times" w:hAnsi="Times" w:cs="Times"/>
          <w:sz w:val="22"/>
          <w:szCs w:val="22"/>
        </w:rPr>
        <w:t xml:space="preserve"> tegemise võimalused</w:t>
      </w:r>
      <w:r w:rsidRPr="005F31CD">
        <w:rPr>
          <w:rFonts w:ascii="Times" w:hAnsi="Times" w:cs="Times"/>
          <w:sz w:val="22"/>
          <w:szCs w:val="22"/>
        </w:rPr>
        <w:t>: Põhja-Eesti Regionaalhaigla</w:t>
      </w:r>
      <w:r w:rsidRPr="005F31CD">
        <w:rPr>
          <w:rFonts w:ascii="Times New Roman" w:hAnsi="Times New Roman" w:cs="Times New Roman"/>
          <w:sz w:val="22"/>
          <w:szCs w:val="22"/>
        </w:rPr>
        <w:t>,</w:t>
      </w:r>
      <w:r w:rsidRPr="005F31CD">
        <w:rPr>
          <w:rFonts w:ascii="Times" w:hAnsi="Times" w:cs="Times"/>
          <w:sz w:val="22"/>
          <w:szCs w:val="22"/>
        </w:rPr>
        <w:t xml:space="preserve"> Ida Tallinna Keskhaigla</w:t>
      </w:r>
      <w:r w:rsidRPr="005F31CD">
        <w:rPr>
          <w:rFonts w:ascii="Times New Roman" w:hAnsi="Times New Roman" w:cs="Times New Roman"/>
          <w:sz w:val="22"/>
          <w:szCs w:val="22"/>
        </w:rPr>
        <w:t>,</w:t>
      </w:r>
      <w:r w:rsidRPr="005F31CD">
        <w:rPr>
          <w:rFonts w:ascii="Times" w:hAnsi="Times" w:cs="Times"/>
          <w:sz w:val="22"/>
          <w:szCs w:val="22"/>
        </w:rPr>
        <w:t xml:space="preserve"> Lääne Tallinna Keskhaigla</w:t>
      </w:r>
      <w:r w:rsidRPr="005F31CD">
        <w:rPr>
          <w:rFonts w:ascii="Times New Roman" w:hAnsi="Times New Roman" w:cs="Times New Roman"/>
          <w:sz w:val="22"/>
          <w:szCs w:val="22"/>
        </w:rPr>
        <w:t>,</w:t>
      </w:r>
      <w:r w:rsidR="00841253" w:rsidRPr="005F31CD">
        <w:rPr>
          <w:rFonts w:ascii="Times" w:hAnsi="Times" w:cs="Times"/>
          <w:sz w:val="22"/>
          <w:szCs w:val="22"/>
        </w:rPr>
        <w:t xml:space="preserve"> AS Medicum</w:t>
      </w:r>
      <w:r w:rsidRPr="005F31CD">
        <w:rPr>
          <w:rFonts w:ascii="Times New Roman" w:hAnsi="Times New Roman" w:cs="Times New Roman"/>
          <w:sz w:val="22"/>
          <w:szCs w:val="22"/>
        </w:rPr>
        <w:t xml:space="preserve">, </w:t>
      </w:r>
      <w:r w:rsidRPr="005F31CD">
        <w:rPr>
          <w:rFonts w:ascii="Times" w:hAnsi="Times" w:cs="Times"/>
          <w:sz w:val="22"/>
          <w:szCs w:val="22"/>
        </w:rPr>
        <w:t>Ida-Viru Keskhaigla SA</w:t>
      </w:r>
      <w:r w:rsidRPr="005F31CD">
        <w:rPr>
          <w:rFonts w:ascii="Times New Roman" w:hAnsi="Times New Roman" w:cs="Times New Roman"/>
          <w:sz w:val="22"/>
          <w:szCs w:val="22"/>
        </w:rPr>
        <w:t>,</w:t>
      </w:r>
      <w:r w:rsidRPr="005F31CD">
        <w:rPr>
          <w:rFonts w:ascii="Times" w:hAnsi="Times" w:cs="Times"/>
          <w:sz w:val="22"/>
          <w:szCs w:val="22"/>
        </w:rPr>
        <w:t xml:space="preserve"> Jõgeva Haigla SA</w:t>
      </w:r>
      <w:r w:rsidRPr="005F31CD">
        <w:rPr>
          <w:rFonts w:ascii="Times New Roman" w:hAnsi="Times New Roman" w:cs="Times New Roman"/>
          <w:sz w:val="22"/>
          <w:szCs w:val="22"/>
        </w:rPr>
        <w:t xml:space="preserve">, </w:t>
      </w:r>
      <w:r w:rsidRPr="005F31CD">
        <w:rPr>
          <w:rFonts w:ascii="Times" w:hAnsi="Times" w:cs="Times"/>
          <w:sz w:val="22"/>
          <w:szCs w:val="22"/>
        </w:rPr>
        <w:t>Järvamaa Haigla AS</w:t>
      </w:r>
      <w:r w:rsidRPr="005F31CD">
        <w:rPr>
          <w:rFonts w:ascii="Times New Roman" w:hAnsi="Times New Roman" w:cs="Times New Roman"/>
          <w:sz w:val="22"/>
          <w:szCs w:val="22"/>
        </w:rPr>
        <w:t>,</w:t>
      </w:r>
      <w:r w:rsidRPr="005F31CD">
        <w:rPr>
          <w:rFonts w:ascii="Times" w:hAnsi="Times" w:cs="Times"/>
          <w:sz w:val="22"/>
          <w:szCs w:val="22"/>
        </w:rPr>
        <w:t xml:space="preserve"> Kuressaare Haigla</w:t>
      </w:r>
      <w:r w:rsidRPr="005F31CD">
        <w:rPr>
          <w:rFonts w:ascii="Times New Roman" w:hAnsi="Times New Roman" w:cs="Times New Roman"/>
          <w:sz w:val="22"/>
          <w:szCs w:val="22"/>
        </w:rPr>
        <w:t xml:space="preserve"> </w:t>
      </w:r>
      <w:r w:rsidRPr="005F31CD">
        <w:rPr>
          <w:rFonts w:ascii="Times" w:hAnsi="Times" w:cs="Times"/>
          <w:sz w:val="22"/>
          <w:szCs w:val="22"/>
        </w:rPr>
        <w:t>AS</w:t>
      </w:r>
      <w:r w:rsidRPr="005F31CD">
        <w:rPr>
          <w:rFonts w:ascii="Times New Roman" w:hAnsi="Times New Roman" w:cs="Times New Roman"/>
          <w:sz w:val="22"/>
          <w:szCs w:val="22"/>
        </w:rPr>
        <w:t>,</w:t>
      </w:r>
      <w:r w:rsidRPr="005F31CD">
        <w:rPr>
          <w:rFonts w:ascii="Times" w:hAnsi="Times" w:cs="Times"/>
          <w:sz w:val="22"/>
          <w:szCs w:val="22"/>
        </w:rPr>
        <w:t xml:space="preserve"> Lõuna-Eesti Haigla AS</w:t>
      </w:r>
      <w:r w:rsidRPr="005F31CD">
        <w:rPr>
          <w:rFonts w:ascii="Times New Roman" w:hAnsi="Times New Roman" w:cs="Times New Roman"/>
          <w:sz w:val="22"/>
          <w:szCs w:val="22"/>
        </w:rPr>
        <w:t>,</w:t>
      </w:r>
      <w:r w:rsidRPr="005F31CD">
        <w:rPr>
          <w:rFonts w:ascii="Times" w:hAnsi="Times" w:cs="Times"/>
          <w:sz w:val="22"/>
          <w:szCs w:val="22"/>
        </w:rPr>
        <w:t xml:space="preserve"> Läänemaa Haigla SA</w:t>
      </w:r>
      <w:r w:rsidRPr="005F31CD">
        <w:rPr>
          <w:rFonts w:ascii="Times New Roman" w:hAnsi="Times New Roman" w:cs="Times New Roman"/>
          <w:sz w:val="22"/>
          <w:szCs w:val="22"/>
        </w:rPr>
        <w:t xml:space="preserve">, </w:t>
      </w:r>
      <w:r w:rsidR="00841253" w:rsidRPr="005F31CD">
        <w:rPr>
          <w:rFonts w:ascii="Times" w:hAnsi="Times" w:cs="Times"/>
          <w:sz w:val="22"/>
          <w:szCs w:val="22"/>
        </w:rPr>
        <w:t>Narva Haigla SA</w:t>
      </w:r>
      <w:r w:rsidRPr="005F31CD">
        <w:rPr>
          <w:rFonts w:ascii="Times New Roman" w:hAnsi="Times New Roman" w:cs="Times New Roman"/>
          <w:sz w:val="22"/>
          <w:szCs w:val="22"/>
        </w:rPr>
        <w:t xml:space="preserve">, </w:t>
      </w:r>
      <w:r w:rsidR="00841253" w:rsidRPr="005F31CD">
        <w:rPr>
          <w:rFonts w:ascii="Times" w:hAnsi="Times" w:cs="Times"/>
          <w:sz w:val="22"/>
          <w:szCs w:val="22"/>
        </w:rPr>
        <w:t>Pärnu Haigla SA</w:t>
      </w:r>
      <w:r w:rsidRPr="005F31CD">
        <w:rPr>
          <w:rFonts w:ascii="Times New Roman" w:hAnsi="Times New Roman" w:cs="Times New Roman"/>
          <w:sz w:val="22"/>
          <w:szCs w:val="22"/>
        </w:rPr>
        <w:t xml:space="preserve">, </w:t>
      </w:r>
      <w:r w:rsidRPr="005F31CD">
        <w:rPr>
          <w:rFonts w:ascii="Times" w:hAnsi="Times" w:cs="Times"/>
          <w:sz w:val="22"/>
          <w:szCs w:val="22"/>
        </w:rPr>
        <w:t>Rakvere Haigla AS</w:t>
      </w:r>
      <w:r w:rsidRPr="005F31CD">
        <w:rPr>
          <w:rFonts w:ascii="Times New Roman" w:hAnsi="Times New Roman" w:cs="Times New Roman"/>
          <w:sz w:val="22"/>
          <w:szCs w:val="22"/>
        </w:rPr>
        <w:t xml:space="preserve">, </w:t>
      </w:r>
      <w:r w:rsidR="00841253" w:rsidRPr="005F31CD">
        <w:rPr>
          <w:rFonts w:ascii="Times" w:hAnsi="Times" w:cs="Times"/>
          <w:sz w:val="22"/>
          <w:szCs w:val="22"/>
        </w:rPr>
        <w:t>Viljandi Haigla SA</w:t>
      </w:r>
      <w:r w:rsidRPr="005F31CD">
        <w:rPr>
          <w:rFonts w:ascii="Times New Roman" w:hAnsi="Times New Roman" w:cs="Times New Roman"/>
          <w:sz w:val="22"/>
          <w:szCs w:val="22"/>
        </w:rPr>
        <w:t xml:space="preserve">, </w:t>
      </w:r>
      <w:r w:rsidRPr="005F31CD">
        <w:rPr>
          <w:rFonts w:ascii="Times" w:hAnsi="Times" w:cs="Times"/>
          <w:sz w:val="22"/>
          <w:szCs w:val="22"/>
        </w:rPr>
        <w:t>SA Tartu Ülikooli Kliinikum</w:t>
      </w:r>
      <w:r w:rsidRPr="005F31CD">
        <w:rPr>
          <w:rFonts w:ascii="Times New Roman" w:hAnsi="Times New Roman" w:cs="Times New Roman"/>
          <w:sz w:val="22"/>
          <w:szCs w:val="22"/>
        </w:rPr>
        <w:t>.</w:t>
      </w:r>
    </w:p>
    <w:p w14:paraId="27FF4A5C" w14:textId="77777777" w:rsidR="009B0AD8" w:rsidRDefault="009B0AD8" w:rsidP="007C4E4F">
      <w:pPr>
        <w:pStyle w:val="ListParagraph"/>
      </w:pPr>
    </w:p>
    <w:tbl>
      <w:tblPr>
        <w:tblW w:w="12411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6"/>
        <w:gridCol w:w="1064"/>
        <w:gridCol w:w="4821"/>
      </w:tblGrid>
      <w:tr w:rsidR="00F01966" w:rsidRPr="00052D9F" w14:paraId="6CD5F613" w14:textId="77777777" w:rsidTr="006D0790">
        <w:trPr>
          <w:tblHeader/>
        </w:trPr>
        <w:tc>
          <w:tcPr>
            <w:tcW w:w="6526" w:type="dxa"/>
            <w:hideMark/>
          </w:tcPr>
          <w:p w14:paraId="07D46AAA" w14:textId="77777777" w:rsidR="00F01966" w:rsidRPr="00052D9F" w:rsidRDefault="00F01966" w:rsidP="00F01966">
            <w:pPr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052D9F">
              <w:rPr>
                <w:rFonts w:ascii="Times New Roman" w:eastAsia="Times New Roman" w:hAnsi="Times New Roman"/>
                <w:b/>
                <w:bCs/>
                <w:lang w:eastAsia="et-EE"/>
              </w:rPr>
              <w:t>Tervishoiuteenuse nimetus</w:t>
            </w:r>
          </w:p>
        </w:tc>
        <w:tc>
          <w:tcPr>
            <w:tcW w:w="1064" w:type="dxa"/>
            <w:hideMark/>
          </w:tcPr>
          <w:p w14:paraId="7B0CBAEB" w14:textId="77777777" w:rsidR="00F01966" w:rsidRPr="00052D9F" w:rsidRDefault="00F01966" w:rsidP="00F01966">
            <w:pPr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052D9F">
              <w:rPr>
                <w:rFonts w:ascii="Times New Roman" w:eastAsia="Times New Roman" w:hAnsi="Times New Roman"/>
                <w:b/>
                <w:bCs/>
                <w:lang w:eastAsia="et-EE"/>
              </w:rPr>
              <w:t>Kood</w:t>
            </w:r>
          </w:p>
        </w:tc>
        <w:tc>
          <w:tcPr>
            <w:tcW w:w="4821" w:type="dxa"/>
            <w:hideMark/>
          </w:tcPr>
          <w:p w14:paraId="326BCE4C" w14:textId="77777777" w:rsidR="00F01966" w:rsidRPr="00052D9F" w:rsidRDefault="00F01966" w:rsidP="00F01966">
            <w:pPr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052D9F">
              <w:rPr>
                <w:rFonts w:ascii="Times New Roman" w:eastAsia="Times New Roman" w:hAnsi="Times New Roman"/>
                <w:b/>
                <w:bCs/>
                <w:lang w:eastAsia="et-EE"/>
              </w:rPr>
              <w:t>Piirhind</w:t>
            </w:r>
            <w:r w:rsidRPr="00052D9F">
              <w:rPr>
                <w:rFonts w:ascii="Times New Roman" w:eastAsia="Times New Roman" w:hAnsi="Times New Roman"/>
                <w:b/>
                <w:bCs/>
                <w:lang w:eastAsia="et-EE"/>
              </w:rPr>
              <w:br/>
              <w:t>eurodes</w:t>
            </w:r>
          </w:p>
        </w:tc>
      </w:tr>
      <w:tr w:rsidR="00F01966" w:rsidRPr="0031261A" w14:paraId="43107FB8" w14:textId="77777777" w:rsidTr="006D0790">
        <w:tc>
          <w:tcPr>
            <w:tcW w:w="6526" w:type="dxa"/>
            <w:hideMark/>
          </w:tcPr>
          <w:p w14:paraId="674E2725" w14:textId="77777777" w:rsidR="00F01966" w:rsidRPr="00052D9F" w:rsidRDefault="00F01966" w:rsidP="00F01966">
            <w:pPr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052D9F">
              <w:rPr>
                <w:rFonts w:ascii="Times New Roman" w:eastAsia="Times New Roman" w:hAnsi="Times New Roman"/>
                <w:lang w:eastAsia="et-EE"/>
              </w:rPr>
              <w:t>Spirograafia</w:t>
            </w:r>
          </w:p>
        </w:tc>
        <w:tc>
          <w:tcPr>
            <w:tcW w:w="1064" w:type="dxa"/>
            <w:hideMark/>
          </w:tcPr>
          <w:p w14:paraId="3C40942D" w14:textId="77777777" w:rsidR="00F01966" w:rsidRPr="00052D9F" w:rsidRDefault="00F01966" w:rsidP="00F01966">
            <w:pPr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052D9F">
              <w:rPr>
                <w:rFonts w:ascii="Times New Roman" w:eastAsia="Times New Roman" w:hAnsi="Times New Roman"/>
                <w:lang w:eastAsia="et-EE"/>
              </w:rPr>
              <w:t>6301</w:t>
            </w:r>
          </w:p>
        </w:tc>
        <w:tc>
          <w:tcPr>
            <w:tcW w:w="4821" w:type="dxa"/>
            <w:vAlign w:val="bottom"/>
            <w:hideMark/>
          </w:tcPr>
          <w:p w14:paraId="1481651B" w14:textId="77777777" w:rsidR="00F01966" w:rsidRPr="0031261A" w:rsidRDefault="00F01966" w:rsidP="00F01966">
            <w:pPr>
              <w:jc w:val="right"/>
              <w:rPr>
                <w:rFonts w:ascii="Times New Roman" w:eastAsia="Times New Roman" w:hAnsi="Times New Roman"/>
                <w:lang w:eastAsia="et-EE"/>
              </w:rPr>
            </w:pPr>
            <w:r w:rsidRPr="00A81858">
              <w:rPr>
                <w:rFonts w:ascii="Times New Roman" w:hAnsi="Times New Roman"/>
                <w:color w:val="000000"/>
              </w:rPr>
              <w:t>8,60</w:t>
            </w:r>
          </w:p>
        </w:tc>
      </w:tr>
      <w:tr w:rsidR="00F01966" w:rsidRPr="0031261A" w14:paraId="58FD872E" w14:textId="77777777" w:rsidTr="006D0790">
        <w:tc>
          <w:tcPr>
            <w:tcW w:w="6526" w:type="dxa"/>
            <w:hideMark/>
          </w:tcPr>
          <w:p w14:paraId="6B00978C" w14:textId="77777777" w:rsidR="00F01966" w:rsidRPr="00052D9F" w:rsidRDefault="00F01966" w:rsidP="00F01966">
            <w:pPr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052D9F">
              <w:rPr>
                <w:rFonts w:ascii="Times New Roman" w:eastAsia="Times New Roman" w:hAnsi="Times New Roman"/>
                <w:lang w:eastAsia="et-EE"/>
              </w:rPr>
              <w:t>Bronhodilataatortest</w:t>
            </w:r>
          </w:p>
        </w:tc>
        <w:tc>
          <w:tcPr>
            <w:tcW w:w="1064" w:type="dxa"/>
            <w:hideMark/>
          </w:tcPr>
          <w:p w14:paraId="10C2D0AC" w14:textId="77777777" w:rsidR="00F01966" w:rsidRPr="00052D9F" w:rsidRDefault="00F01966" w:rsidP="00F01966">
            <w:pPr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052D9F">
              <w:rPr>
                <w:rFonts w:ascii="Times New Roman" w:eastAsia="Times New Roman" w:hAnsi="Times New Roman"/>
                <w:lang w:eastAsia="et-EE"/>
              </w:rPr>
              <w:t>6302</w:t>
            </w:r>
          </w:p>
        </w:tc>
        <w:tc>
          <w:tcPr>
            <w:tcW w:w="4821" w:type="dxa"/>
            <w:vAlign w:val="bottom"/>
            <w:hideMark/>
          </w:tcPr>
          <w:p w14:paraId="1CCBFEE0" w14:textId="77777777" w:rsidR="00F01966" w:rsidRPr="0031261A" w:rsidRDefault="00F01966" w:rsidP="00F01966">
            <w:pPr>
              <w:jc w:val="right"/>
              <w:rPr>
                <w:rFonts w:ascii="Times New Roman" w:eastAsia="Times New Roman" w:hAnsi="Times New Roman"/>
                <w:lang w:eastAsia="et-EE"/>
              </w:rPr>
            </w:pPr>
            <w:r w:rsidRPr="00A81858">
              <w:rPr>
                <w:rFonts w:ascii="Times New Roman" w:hAnsi="Times New Roman"/>
                <w:color w:val="000000"/>
              </w:rPr>
              <w:t>18,07</w:t>
            </w:r>
          </w:p>
        </w:tc>
      </w:tr>
      <w:tr w:rsidR="00F01966" w:rsidRPr="0031261A" w14:paraId="3DA72798" w14:textId="77777777" w:rsidTr="006D0790">
        <w:tc>
          <w:tcPr>
            <w:tcW w:w="6526" w:type="dxa"/>
            <w:hideMark/>
          </w:tcPr>
          <w:p w14:paraId="1137C535" w14:textId="77777777" w:rsidR="00F01966" w:rsidRPr="00052D9F" w:rsidRDefault="00F01966" w:rsidP="00F01966">
            <w:pPr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052D9F">
              <w:rPr>
                <w:rFonts w:ascii="Times New Roman" w:eastAsia="Times New Roman" w:hAnsi="Times New Roman"/>
                <w:lang w:eastAsia="et-EE"/>
              </w:rPr>
              <w:t>Bronhide hüperreaktiivsustest</w:t>
            </w:r>
          </w:p>
        </w:tc>
        <w:tc>
          <w:tcPr>
            <w:tcW w:w="1064" w:type="dxa"/>
            <w:hideMark/>
          </w:tcPr>
          <w:p w14:paraId="23953F66" w14:textId="77777777" w:rsidR="00F01966" w:rsidRPr="00052D9F" w:rsidRDefault="00F01966" w:rsidP="00F01966">
            <w:pPr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052D9F">
              <w:rPr>
                <w:rFonts w:ascii="Times New Roman" w:eastAsia="Times New Roman" w:hAnsi="Times New Roman"/>
                <w:lang w:eastAsia="et-EE"/>
              </w:rPr>
              <w:t>6303</w:t>
            </w:r>
          </w:p>
        </w:tc>
        <w:tc>
          <w:tcPr>
            <w:tcW w:w="4821" w:type="dxa"/>
            <w:vAlign w:val="bottom"/>
            <w:hideMark/>
          </w:tcPr>
          <w:p w14:paraId="2FADE7EC" w14:textId="77777777" w:rsidR="00F01966" w:rsidRPr="0031261A" w:rsidRDefault="00F01966" w:rsidP="00F01966">
            <w:pPr>
              <w:jc w:val="right"/>
              <w:rPr>
                <w:rFonts w:ascii="Times New Roman" w:eastAsia="Times New Roman" w:hAnsi="Times New Roman"/>
                <w:lang w:eastAsia="et-EE"/>
              </w:rPr>
            </w:pPr>
            <w:r w:rsidRPr="00A81858">
              <w:rPr>
                <w:rFonts w:ascii="Times New Roman" w:hAnsi="Times New Roman"/>
                <w:color w:val="000000"/>
              </w:rPr>
              <w:t>35,72</w:t>
            </w:r>
          </w:p>
        </w:tc>
      </w:tr>
      <w:tr w:rsidR="00F01966" w:rsidRPr="0031261A" w14:paraId="54A90B6E" w14:textId="77777777" w:rsidTr="006D0790">
        <w:tc>
          <w:tcPr>
            <w:tcW w:w="6526" w:type="dxa"/>
            <w:hideMark/>
          </w:tcPr>
          <w:p w14:paraId="50A6CA69" w14:textId="77777777" w:rsidR="00F01966" w:rsidRPr="00052D9F" w:rsidRDefault="00F01966" w:rsidP="00F01966">
            <w:pPr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052D9F">
              <w:rPr>
                <w:rFonts w:ascii="Times New Roman" w:eastAsia="Times New Roman" w:hAnsi="Times New Roman"/>
                <w:lang w:eastAsia="et-EE"/>
              </w:rPr>
              <w:t>Spiroergomeetria</w:t>
            </w:r>
          </w:p>
        </w:tc>
        <w:tc>
          <w:tcPr>
            <w:tcW w:w="1064" w:type="dxa"/>
            <w:hideMark/>
          </w:tcPr>
          <w:p w14:paraId="29AFEFF8" w14:textId="77777777" w:rsidR="00F01966" w:rsidRPr="00052D9F" w:rsidRDefault="00F01966" w:rsidP="00F01966">
            <w:pPr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052D9F">
              <w:rPr>
                <w:rFonts w:ascii="Times New Roman" w:eastAsia="Times New Roman" w:hAnsi="Times New Roman"/>
                <w:lang w:eastAsia="et-EE"/>
              </w:rPr>
              <w:t>6307</w:t>
            </w:r>
          </w:p>
        </w:tc>
        <w:tc>
          <w:tcPr>
            <w:tcW w:w="4821" w:type="dxa"/>
            <w:vAlign w:val="bottom"/>
            <w:hideMark/>
          </w:tcPr>
          <w:p w14:paraId="5D95BE0E" w14:textId="77777777" w:rsidR="00F01966" w:rsidRPr="0031261A" w:rsidRDefault="00F01966" w:rsidP="00F01966">
            <w:pPr>
              <w:jc w:val="right"/>
              <w:rPr>
                <w:rFonts w:ascii="Times New Roman" w:eastAsia="Times New Roman" w:hAnsi="Times New Roman"/>
                <w:lang w:eastAsia="et-EE"/>
              </w:rPr>
            </w:pPr>
            <w:r w:rsidRPr="00A81858">
              <w:rPr>
                <w:rFonts w:ascii="Times New Roman" w:hAnsi="Times New Roman"/>
                <w:color w:val="000000"/>
              </w:rPr>
              <w:t>37,89</w:t>
            </w:r>
          </w:p>
        </w:tc>
      </w:tr>
    </w:tbl>
    <w:p w14:paraId="38BEA330" w14:textId="77777777" w:rsidR="00415D10" w:rsidRDefault="00415D10" w:rsidP="00F01966">
      <w:pPr>
        <w:pStyle w:val="ListParagraph"/>
        <w:rPr>
          <w:sz w:val="22"/>
          <w:szCs w:val="22"/>
        </w:rPr>
      </w:pPr>
    </w:p>
    <w:p w14:paraId="550E6DF2" w14:textId="0786D693" w:rsidR="002219DF" w:rsidRPr="00415D10" w:rsidRDefault="003F5AB9" w:rsidP="00F01966">
      <w:pPr>
        <w:pStyle w:val="ListParagraph"/>
        <w:rPr>
          <w:rFonts w:cs="Times New Roman"/>
          <w:color w:val="000000"/>
          <w:sz w:val="22"/>
          <w:szCs w:val="22"/>
        </w:rPr>
      </w:pPr>
      <w:r w:rsidRPr="00415D10">
        <w:rPr>
          <w:sz w:val="22"/>
          <w:szCs w:val="22"/>
        </w:rPr>
        <w:t xml:space="preserve">Eesti Haigekassa andmetest selgub, et </w:t>
      </w:r>
      <w:r w:rsidR="002219DF" w:rsidRPr="00415D10">
        <w:rPr>
          <w:sz w:val="22"/>
          <w:szCs w:val="22"/>
        </w:rPr>
        <w:t xml:space="preserve">diagnoosikoodidega </w:t>
      </w:r>
      <w:r w:rsidR="002219DF" w:rsidRPr="00415D10">
        <w:rPr>
          <w:color w:val="000000"/>
          <w:sz w:val="22"/>
          <w:szCs w:val="22"/>
        </w:rPr>
        <w:t xml:space="preserve">J45-J45.9 RTA </w:t>
      </w:r>
      <w:r w:rsidR="002219DF" w:rsidRPr="00415D10">
        <w:rPr>
          <w:rFonts w:cs="Times New Roman"/>
          <w:color w:val="000000"/>
          <w:sz w:val="22"/>
          <w:szCs w:val="22"/>
        </w:rPr>
        <w:t>on</w:t>
      </w:r>
      <w:r w:rsidR="002219DF" w:rsidRPr="00415D10">
        <w:rPr>
          <w:color w:val="000000"/>
          <w:sz w:val="22"/>
          <w:szCs w:val="22"/>
        </w:rPr>
        <w:t xml:space="preserve"> 01.01.2013-31.12.2013 </w:t>
      </w:r>
      <w:r w:rsidR="002219DF" w:rsidRPr="00415D10">
        <w:rPr>
          <w:rFonts w:cs="Times New Roman"/>
          <w:color w:val="000000"/>
          <w:sz w:val="22"/>
          <w:szCs w:val="22"/>
        </w:rPr>
        <w:t>ambulatoorselt ja statsionaarselt ravitud 6784 patsienti,</w:t>
      </w:r>
      <w:r w:rsidR="00841253">
        <w:rPr>
          <w:rFonts w:cs="Times New Roman"/>
          <w:color w:val="000000"/>
          <w:sz w:val="22"/>
          <w:szCs w:val="22"/>
        </w:rPr>
        <w:t xml:space="preserve"> </w:t>
      </w:r>
      <w:r w:rsidR="002219DF" w:rsidRPr="00415D10">
        <w:rPr>
          <w:rFonts w:cs="Times New Roman"/>
          <w:color w:val="000000"/>
          <w:sz w:val="22"/>
          <w:szCs w:val="22"/>
        </w:rPr>
        <w:t>kusjuures perearsti ju</w:t>
      </w:r>
      <w:r w:rsidR="00415D10">
        <w:rPr>
          <w:rFonts w:cs="Times New Roman"/>
          <w:color w:val="000000"/>
          <w:sz w:val="22"/>
          <w:szCs w:val="22"/>
        </w:rPr>
        <w:t>ures oli neid 2161</w:t>
      </w:r>
      <w:r w:rsidR="002219DF" w:rsidRPr="00415D10">
        <w:rPr>
          <w:rFonts w:cs="Times New Roman"/>
          <w:color w:val="000000"/>
          <w:sz w:val="22"/>
          <w:szCs w:val="22"/>
        </w:rPr>
        <w:t>.</w:t>
      </w:r>
    </w:p>
    <w:p w14:paraId="7AA90AA7" w14:textId="77777777" w:rsidR="002219DF" w:rsidRPr="002219DF" w:rsidRDefault="002219DF" w:rsidP="00F01966">
      <w:pPr>
        <w:pStyle w:val="ListParagraph"/>
        <w:rPr>
          <w:rFonts w:ascii="Times New Roman" w:hAnsi="Times New Roman" w:cs="Times New Roman"/>
        </w:rPr>
      </w:pPr>
    </w:p>
    <w:tbl>
      <w:tblPr>
        <w:tblW w:w="11311" w:type="dxa"/>
        <w:tblInd w:w="817" w:type="dxa"/>
        <w:tblLook w:val="04A0" w:firstRow="1" w:lastRow="0" w:firstColumn="1" w:lastColumn="0" w:noHBand="0" w:noVBand="1"/>
      </w:tblPr>
      <w:tblGrid>
        <w:gridCol w:w="1490"/>
        <w:gridCol w:w="2109"/>
        <w:gridCol w:w="994"/>
        <w:gridCol w:w="1296"/>
        <w:gridCol w:w="1292"/>
        <w:gridCol w:w="1417"/>
        <w:gridCol w:w="1417"/>
        <w:gridCol w:w="1296"/>
      </w:tblGrid>
      <w:tr w:rsidR="006D0790" w:rsidRPr="002219DF" w14:paraId="3DD78322" w14:textId="77777777" w:rsidTr="006D0790">
        <w:trPr>
          <w:trHeight w:val="600"/>
        </w:trPr>
        <w:tc>
          <w:tcPr>
            <w:tcW w:w="134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23FB925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11AEA24D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73952023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amb+stats</w:t>
            </w:r>
          </w:p>
        </w:tc>
        <w:tc>
          <w:tcPr>
            <w:tcW w:w="1314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AFED973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RTA Kindlustatud 70</w:t>
            </w:r>
          </w:p>
        </w:tc>
        <w:tc>
          <w:tcPr>
            <w:tcW w:w="1311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DE8D8A2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RTA Kindlustatud 70</w:t>
            </w:r>
          </w:p>
        </w:tc>
        <w:tc>
          <w:tcPr>
            <w:tcW w:w="1417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48CBA01C" w14:textId="77777777" w:rsidR="002219DF" w:rsidRPr="002219DF" w:rsidRDefault="002219DF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Mittekindlustatud 85</w:t>
            </w:r>
          </w:p>
        </w:tc>
        <w:tc>
          <w:tcPr>
            <w:tcW w:w="1417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46CA232B" w14:textId="77777777" w:rsidR="002219DF" w:rsidRPr="002219DF" w:rsidRDefault="002219DF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Mittekindlustatud 85</w:t>
            </w:r>
          </w:p>
        </w:tc>
        <w:tc>
          <w:tcPr>
            <w:tcW w:w="1314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3B41005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Perearstid 80</w:t>
            </w:r>
          </w:p>
        </w:tc>
      </w:tr>
      <w:tr w:rsidR="006D0790" w:rsidRPr="002219DF" w14:paraId="0575871D" w14:textId="77777777" w:rsidTr="006D0790">
        <w:trPr>
          <w:trHeight w:val="40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FCE77BC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ED42C9A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Ravitüüp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2CC010D3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F523250" w14:textId="77777777" w:rsidR="002219DF" w:rsidRPr="002219DF" w:rsidRDefault="002219DF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Ambulatoorne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F6101B9" w14:textId="77777777" w:rsidR="002219DF" w:rsidRPr="002219DF" w:rsidRDefault="002219DF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Statsionaarne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78C0E2A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Ambulatoorne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3085A1E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Statsionaarne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2760A4B" w14:textId="77777777" w:rsidR="002219DF" w:rsidRPr="002219DF" w:rsidRDefault="002219DF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Ambulatoorne</w:t>
            </w:r>
          </w:p>
        </w:tc>
      </w:tr>
      <w:tr w:rsidR="006D0790" w:rsidRPr="002219DF" w14:paraId="3BFEC425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8CD08EE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DGN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CDC4F12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vAlign w:val="center"/>
            <w:hideMark/>
          </w:tcPr>
          <w:p w14:paraId="6AD22E18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vAlign w:val="center"/>
            <w:hideMark/>
          </w:tcPr>
          <w:p w14:paraId="1C3F4FBF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vAlign w:val="center"/>
            <w:hideMark/>
          </w:tcPr>
          <w:p w14:paraId="43E32422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vAlign w:val="center"/>
            <w:hideMark/>
          </w:tcPr>
          <w:p w14:paraId="7BEE0CB5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vAlign w:val="center"/>
            <w:hideMark/>
          </w:tcPr>
          <w:p w14:paraId="766A6C38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vAlign w:val="center"/>
            <w:hideMark/>
          </w:tcPr>
          <w:p w14:paraId="6BC692E8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790" w:rsidRPr="002219DF" w14:paraId="6057736A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37B78EA4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KOKKU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7E80332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3ACF51EE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6 784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3E86FD37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5 430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5BACF415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51C9FF3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0630EA59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D9B0D3C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2 122</w:t>
            </w:r>
          </w:p>
        </w:tc>
      </w:tr>
      <w:tr w:rsidR="006D0790" w:rsidRPr="002219DF" w14:paraId="18C9123A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15F38154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9B5227F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74F937B4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7DADEDE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2A4A278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0F9BBCC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7A651A8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52977DFC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859</w:t>
            </w:r>
          </w:p>
        </w:tc>
      </w:tr>
      <w:tr w:rsidR="006D0790" w:rsidRPr="002219DF" w14:paraId="24B57132" w14:textId="77777777" w:rsidTr="006D0790">
        <w:trPr>
          <w:trHeight w:val="40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4CD0133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J45.0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7B40253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VALDAVALT ALLERGILINE 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4FCA33A5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1 434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B2C26C6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1 297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07D827A4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0A756A6A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558021F3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FA33F05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</w:tr>
      <w:tr w:rsidR="006D0790" w:rsidRPr="002219DF" w14:paraId="3CDC6CB5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FC43E7D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J45.1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69E2B83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MITTEALLERGILINE 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7CF7FBDB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1 150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5085F466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3DFDC000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ABB9CC3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A79B9BC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AD7336B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</w:tr>
      <w:tr w:rsidR="006D0790" w:rsidRPr="002219DF" w14:paraId="29616D2C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F43379D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J45.8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0B97667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SEGATÜÜPI 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66000457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2 112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9B35CEB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1 826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100641C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70D5D9C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06CD28E7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07A6E9BB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368</w:t>
            </w:r>
          </w:p>
        </w:tc>
      </w:tr>
      <w:tr w:rsidR="006D0790" w:rsidRPr="002219DF" w14:paraId="091F1F9B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19A5FA58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J45.9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F81AEC7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TÄPSUSTAMATA 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7D1AD398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2 479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09345D1E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1 805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38E4F4C8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28F6EED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39F64E0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4ED92A1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614</w:t>
            </w:r>
          </w:p>
        </w:tc>
      </w:tr>
      <w:tr w:rsidR="006D0790" w:rsidRPr="002219DF" w14:paraId="329BC60E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0A0C2D1E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põhi_diagnoos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02B8708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70E7FB0C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5 149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0E96DD98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4 588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4CBFC8CA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7486CC8A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7261BE32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2ACA6BF1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866</w:t>
            </w:r>
          </w:p>
        </w:tc>
      </w:tr>
      <w:tr w:rsidR="006D0790" w:rsidRPr="002219DF" w14:paraId="27A7039C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1D09E832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201D893A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28263F5A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5E592BE5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DF5E5FB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7D849656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2885E5F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499498A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332</w:t>
            </w:r>
          </w:p>
        </w:tc>
      </w:tr>
      <w:tr w:rsidR="006D0790" w:rsidRPr="002219DF" w14:paraId="2FC8F809" w14:textId="77777777" w:rsidTr="006D0790">
        <w:trPr>
          <w:trHeight w:val="40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4D422E4B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J45.0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EF6DD0B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VALDAVALT ALLERGILINE 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5F8ADB1E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1 218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D04EBEE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1 137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70DC0816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42F334C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1CFB576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78715B50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</w:tr>
      <w:tr w:rsidR="006D0790" w:rsidRPr="002219DF" w14:paraId="4F6F3239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4BE0415E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J45.1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53893A7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MITTEALLERGILINE 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6856C13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987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78FD8DD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966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047F6676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68A7DFB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A0FDA1B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3D2F0212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6D0790" w:rsidRPr="002219DF" w14:paraId="46A4E673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7E68BB2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J45.8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28A2772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SEGATÜÜPI 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69181CF3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1 670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5D1B7CA1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1 556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02890AFA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5E76CE2B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0ED02E0E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3837ED0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</w:tr>
      <w:tr w:rsidR="006D0790" w:rsidRPr="002219DF" w14:paraId="4FFB2597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F29B167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J45.9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D879E46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TÄPSUSTAMATA 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6CFC5D0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1 685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3BE482FF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1 397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8824096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7F48D10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0BD47F19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721CA537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</w:tr>
      <w:tr w:rsidR="006D0790" w:rsidRPr="002219DF" w14:paraId="56319E21" w14:textId="77777777" w:rsidTr="006D0790">
        <w:trPr>
          <w:trHeight w:val="40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70DE005F" w14:textId="77777777" w:rsidR="002219DF" w:rsidRPr="002219DF" w:rsidRDefault="002219DF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Kaasuv_diagnoos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0FC139A5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02CD2F9C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2 821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4A81DC9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1 324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08B5EA6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4DBABA61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0F8CFE4C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2F046208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1 332</w:t>
            </w:r>
          </w:p>
        </w:tc>
      </w:tr>
      <w:tr w:rsidR="006D0790" w:rsidRPr="002219DF" w14:paraId="40A600FE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488C2DEE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44CAEA6A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378FAE03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570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E138A33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EA98996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79102F22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7CED1E10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FA74F9D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542</w:t>
            </w:r>
          </w:p>
        </w:tc>
      </w:tr>
      <w:tr w:rsidR="006D0790" w:rsidRPr="002219DF" w14:paraId="37E6989E" w14:textId="77777777" w:rsidTr="006D0790">
        <w:trPr>
          <w:trHeight w:val="40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B80EAA3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J45.0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BB64B4D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VALDAVALT ALLERGILINE 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7B73ABE0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F95A797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B4AFF08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726B212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28A200D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7FC5F73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</w:tr>
      <w:tr w:rsidR="006D0790" w:rsidRPr="002219DF" w14:paraId="179EA9D4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2479B713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J45.1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C7106ED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MITTEALLERGILINE 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4723A6B0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3DBE79B1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F4F4747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F6E4FAD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35F3745E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57C40FCA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</w:tr>
      <w:tr w:rsidR="006D0790" w:rsidRPr="002219DF" w14:paraId="2E46DB00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CE5DDA4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J45.8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974BC2F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SEGATÜÜPI 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6E644E95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9279F78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01D8375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748D036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F685DA4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51DD34FE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</w:tr>
      <w:tr w:rsidR="006D0790" w:rsidRPr="002219DF" w14:paraId="49D352C3" w14:textId="77777777" w:rsidTr="006D0790">
        <w:trPr>
          <w:trHeight w:val="280"/>
        </w:trPr>
        <w:tc>
          <w:tcPr>
            <w:tcW w:w="1347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F4C69F6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J45.9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189EFD6" w14:textId="77777777" w:rsidR="002219DF" w:rsidRPr="002219DF" w:rsidRDefault="002219DF" w:rsidP="002219D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TÄPSUSTAMATA ASTMA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03C2CD1F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1 041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343D2B6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514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3BF76FA7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E8323D9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8030EEE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86084CC" w14:textId="77777777" w:rsidR="002219DF" w:rsidRPr="002219DF" w:rsidRDefault="002219DF" w:rsidP="002219D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19DF">
              <w:rPr>
                <w:rFonts w:ascii="Arial" w:eastAsia="Times New Roman" w:hAnsi="Arial" w:cs="Arial"/>
                <w:sz w:val="16"/>
                <w:szCs w:val="16"/>
              </w:rPr>
              <w:t>375</w:t>
            </w:r>
          </w:p>
        </w:tc>
      </w:tr>
    </w:tbl>
    <w:p w14:paraId="0C042EC9" w14:textId="77777777" w:rsidR="002219DF" w:rsidRDefault="002219DF" w:rsidP="00F01966">
      <w:pPr>
        <w:pStyle w:val="ListParagraph"/>
      </w:pPr>
    </w:p>
    <w:p w14:paraId="71EEF67A" w14:textId="77777777" w:rsidR="00607671" w:rsidRDefault="00607671" w:rsidP="00607671">
      <w:pPr>
        <w:pStyle w:val="ListParagraph"/>
      </w:pPr>
      <w:r>
        <w:t xml:space="preserve">Analüüsides 2013 aasta HK andmeid spirograafia kohta, selgub, et spirograafia teostati 4315 isikule. </w:t>
      </w:r>
    </w:p>
    <w:p w14:paraId="066E4EB7" w14:textId="77777777" w:rsidR="005F31CD" w:rsidRDefault="005F31CD" w:rsidP="005F31CD">
      <w:bookmarkStart w:id="0" w:name="_GoBack"/>
      <w:bookmarkEnd w:id="0"/>
    </w:p>
    <w:tbl>
      <w:tblPr>
        <w:tblpPr w:leftFromText="141" w:rightFromText="141" w:vertAnchor="text" w:horzAnchor="margin" w:tblpXSpec="center" w:tblpY="228"/>
        <w:tblW w:w="12451" w:type="dxa"/>
        <w:tblLook w:val="04A0" w:firstRow="1" w:lastRow="0" w:firstColumn="1" w:lastColumn="0" w:noHBand="0" w:noVBand="1"/>
      </w:tblPr>
      <w:tblGrid>
        <w:gridCol w:w="1559"/>
        <w:gridCol w:w="1202"/>
        <w:gridCol w:w="2484"/>
        <w:gridCol w:w="1340"/>
        <w:gridCol w:w="1548"/>
        <w:gridCol w:w="1494"/>
        <w:gridCol w:w="1444"/>
        <w:gridCol w:w="1380"/>
      </w:tblGrid>
      <w:tr w:rsidR="005F31CD" w:rsidRPr="00474FA4" w14:paraId="398468C9" w14:textId="77777777" w:rsidTr="005F31CD">
        <w:trPr>
          <w:trHeight w:val="280"/>
        </w:trPr>
        <w:tc>
          <w:tcPr>
            <w:tcW w:w="1559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250053E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2E60999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84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4E0ADF9D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Teenus</w:t>
            </w:r>
          </w:p>
        </w:tc>
        <w:tc>
          <w:tcPr>
            <w:tcW w:w="1340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2316A40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Overall Result</w:t>
            </w:r>
          </w:p>
        </w:tc>
        <w:tc>
          <w:tcPr>
            <w:tcW w:w="1548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CC5C610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6301</w:t>
            </w:r>
          </w:p>
        </w:tc>
        <w:tc>
          <w:tcPr>
            <w:tcW w:w="1494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1A4BF8C1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6302</w:t>
            </w:r>
          </w:p>
        </w:tc>
        <w:tc>
          <w:tcPr>
            <w:tcW w:w="1444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F92CCA4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6303</w:t>
            </w:r>
          </w:p>
        </w:tc>
        <w:tc>
          <w:tcPr>
            <w:tcW w:w="1380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DC1A92F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6307</w:t>
            </w:r>
          </w:p>
        </w:tc>
      </w:tr>
      <w:tr w:rsidR="005F31CD" w:rsidRPr="00474FA4" w14:paraId="30CE4063" w14:textId="77777777" w:rsidTr="005F31CD">
        <w:trPr>
          <w:trHeight w:val="80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27B4B279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A2FA26C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076FA99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F78B8F8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55CBF75" w14:textId="77777777" w:rsidR="005F31CD" w:rsidRPr="00474FA4" w:rsidRDefault="005F31CD" w:rsidP="005F31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SPIRO</w:t>
            </w: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GRAAFIA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229E2A5" w14:textId="77777777" w:rsidR="005F31CD" w:rsidRPr="00474FA4" w:rsidRDefault="005F31CD" w:rsidP="005F31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BRONHO DILATAATOR TEST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1BE8803A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BRONHIDE HÜPER REAKTIIVSUS TEST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418BF1F6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SPIRO</w:t>
            </w: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ERGO MEETRIA</w:t>
            </w:r>
          </w:p>
        </w:tc>
      </w:tr>
      <w:tr w:rsidR="005F31CD" w:rsidRPr="00474FA4" w14:paraId="3CFD8D5B" w14:textId="77777777" w:rsidTr="005F31CD">
        <w:trPr>
          <w:trHeight w:val="28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388DD85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Ravitüüp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4A72310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DGN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AF8FE71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vAlign w:val="center"/>
            <w:hideMark/>
          </w:tcPr>
          <w:p w14:paraId="3D4628E4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vAlign w:val="center"/>
            <w:hideMark/>
          </w:tcPr>
          <w:p w14:paraId="479B85C6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vAlign w:val="center"/>
            <w:hideMark/>
          </w:tcPr>
          <w:p w14:paraId="3467D9B1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vAlign w:val="center"/>
            <w:hideMark/>
          </w:tcPr>
          <w:p w14:paraId="0F173033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vAlign w:val="center"/>
            <w:hideMark/>
          </w:tcPr>
          <w:p w14:paraId="07A0C04A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F31CD" w:rsidRPr="00474FA4" w14:paraId="53FE4DFB" w14:textId="77777777" w:rsidTr="005F31CD">
        <w:trPr>
          <w:trHeight w:val="28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6624B7EB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Overall Result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29B0A6BD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78F95781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09EEE92" w14:textId="77777777" w:rsidR="005F31CD" w:rsidRPr="005F31CD" w:rsidRDefault="005F31CD" w:rsidP="005F31CD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31CD">
              <w:rPr>
                <w:rFonts w:ascii="Arial" w:eastAsia="Times New Roman" w:hAnsi="Arial" w:cs="Arial"/>
                <w:b/>
                <w:sz w:val="16"/>
                <w:szCs w:val="16"/>
              </w:rPr>
              <w:t>4 315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3C331082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3 251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0E0D3148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3 554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2B2859C5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4608A066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</w:tr>
      <w:tr w:rsidR="005F31CD" w:rsidRPr="00474FA4" w14:paraId="6CA62CDA" w14:textId="77777777" w:rsidTr="005F31CD">
        <w:trPr>
          <w:trHeight w:val="28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E0289B9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Ambulatoorne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226A5B7F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Result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6544D015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BEF9145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4 129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50A4BD29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3 108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5AF9B778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3 367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39004DD0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5BB5E885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</w:tr>
      <w:tr w:rsidR="005F31CD" w:rsidRPr="00474FA4" w14:paraId="7D6A8F35" w14:textId="77777777" w:rsidTr="005F31CD">
        <w:trPr>
          <w:trHeight w:val="28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E138EAC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Ambulatoorne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F55307B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J45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231A9E9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ASTMA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56503792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5E70B367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49F6EAE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365D125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4153A4E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5F31CD" w:rsidRPr="00474FA4" w14:paraId="1F318D7B" w14:textId="77777777" w:rsidTr="005F31CD">
        <w:trPr>
          <w:trHeight w:val="40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C04F264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Ambulatoorne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4D3D632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J45.0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2DCD1D59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VALDAVALT ALLERGILINE ASTMA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30EBA95D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5BCD19F1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617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669257D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607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AD01EAC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D35ACC3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5F31CD" w:rsidRPr="00474FA4" w14:paraId="7A458807" w14:textId="77777777" w:rsidTr="005F31CD">
        <w:trPr>
          <w:trHeight w:val="28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4B0D7CF4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Ambulatoorne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F7F6B3D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J45.1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641F1C1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MITTEALLERGILINE ASTMA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AE456DA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4E4A596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331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2B154C5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436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380DC4E9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0347F318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5F31CD" w:rsidRPr="00474FA4" w14:paraId="310140A6" w14:textId="77777777" w:rsidTr="005F31CD">
        <w:trPr>
          <w:trHeight w:val="28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8806A1B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Ambulatoorne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1737E6D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J45.8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6C5F5A9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SEGATÜÜPI ASTMA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036E3AFA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1 568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36D92F7C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1 373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4FF7765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1 221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794453F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E31366A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</w:tr>
      <w:tr w:rsidR="005F31CD" w:rsidRPr="00474FA4" w14:paraId="53806A12" w14:textId="77777777" w:rsidTr="005F31CD">
        <w:trPr>
          <w:trHeight w:val="28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1819E65E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Ambulatoorne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4A75142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J45.9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11E511CB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TÄPSUSTAMATA ASTMA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BE850CC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1 370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3A70507E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01CCB5F6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1 156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56D5D16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F98C9BE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5F31CD" w:rsidRPr="00474FA4" w14:paraId="67238BF8" w14:textId="77777777" w:rsidTr="005F31CD">
        <w:trPr>
          <w:trHeight w:val="28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0720BAF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Statsionaarne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3236F591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Result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01778FFA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62DB0FB2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08F605C2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6147A1E4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141A8D6F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59B09A7D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31CD" w:rsidRPr="00474FA4" w14:paraId="759CB0E0" w14:textId="77777777" w:rsidTr="005F31CD">
        <w:trPr>
          <w:trHeight w:val="28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9BD8BC6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Statsionaarne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7A80D3C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J45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5109C9F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ASTMA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49557A32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F3DA25C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A8A873A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F7293D0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099D60F1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F31CD" w:rsidRPr="00474FA4" w14:paraId="4C925424" w14:textId="77777777" w:rsidTr="005F31CD">
        <w:trPr>
          <w:trHeight w:val="40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173A6B7A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Statsionaarne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739E297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J45.0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42B68855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VALDAVALT ALLERGILINE ASTMA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6F98F7AC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5A6276AC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0E6F81A0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6CC8222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EA9363B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F31CD" w:rsidRPr="00474FA4" w14:paraId="4657C7AA" w14:textId="77777777" w:rsidTr="005F31CD">
        <w:trPr>
          <w:trHeight w:val="28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24B2D9B3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Statsionaarne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C565BB9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J45.1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1809D526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MITTEALLERGILINE ASTMA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4C42DFE8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3C949D99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C6EDA03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33AE805B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487EDFAD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F31CD" w:rsidRPr="00474FA4" w14:paraId="7D209EA5" w14:textId="77777777" w:rsidTr="005F31CD">
        <w:trPr>
          <w:trHeight w:val="28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0939A1A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Statsionaarne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298BAD04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J45.8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E79368F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SEGATÜÜPI ASTMA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3B2F106C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795DE79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6B847643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53B9CBEB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9D0DFA6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31CD" w:rsidRPr="00474FA4" w14:paraId="395D3F2D" w14:textId="77777777" w:rsidTr="005F31CD">
        <w:trPr>
          <w:trHeight w:val="280"/>
        </w:trPr>
        <w:tc>
          <w:tcPr>
            <w:tcW w:w="1559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7731ABF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Statsionaarne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45D60680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J45.9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EC432AB" w14:textId="77777777" w:rsidR="005F31CD" w:rsidRPr="00474FA4" w:rsidRDefault="005F31CD" w:rsidP="005F31CD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TÄPSUSTAMATA ASTMA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07D89F9E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C702D8B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168FE95E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29F873A5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vAlign w:val="center"/>
            <w:hideMark/>
          </w:tcPr>
          <w:p w14:paraId="3B795922" w14:textId="77777777" w:rsidR="005F31CD" w:rsidRPr="00474FA4" w:rsidRDefault="005F31CD" w:rsidP="005F31C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494D624F" w14:textId="77777777" w:rsidR="005F31CD" w:rsidRDefault="005F31CD" w:rsidP="00415D10">
      <w:pPr>
        <w:ind w:left="720"/>
      </w:pPr>
    </w:p>
    <w:p w14:paraId="38C15D0C" w14:textId="77777777" w:rsidR="005F31CD" w:rsidRDefault="005F31CD" w:rsidP="00415D10">
      <w:pPr>
        <w:ind w:left="720"/>
      </w:pPr>
    </w:p>
    <w:p w14:paraId="6D1B61DC" w14:textId="77777777" w:rsidR="005F31CD" w:rsidRDefault="005F31CD" w:rsidP="00415D10">
      <w:pPr>
        <w:ind w:left="720"/>
      </w:pPr>
    </w:p>
    <w:p w14:paraId="4E862038" w14:textId="77777777" w:rsidR="005F31CD" w:rsidRDefault="005F31CD" w:rsidP="00415D10">
      <w:pPr>
        <w:ind w:left="720"/>
      </w:pPr>
    </w:p>
    <w:p w14:paraId="0A8EE262" w14:textId="77777777" w:rsidR="005F31CD" w:rsidRDefault="005F31CD" w:rsidP="00415D10">
      <w:pPr>
        <w:ind w:left="720"/>
      </w:pPr>
      <w:r>
        <w:t xml:space="preserve"> </w:t>
      </w:r>
    </w:p>
    <w:p w14:paraId="2D994FE7" w14:textId="1741F3A3" w:rsidR="00EE55E8" w:rsidRDefault="00474FA4" w:rsidP="005F31CD">
      <w:pPr>
        <w:ind w:left="720"/>
      </w:pPr>
      <w:r>
        <w:t>Ambulatoorselt on teostatud 3108 spirograafiat, 3367 bronhodilataatortesti, 294 brohide hüperreaktiivsustesti ja 150  spiroergomeetriat</w:t>
      </w:r>
      <w:r w:rsidR="00FA4AB6">
        <w:t>.</w:t>
      </w:r>
      <w:r w:rsidR="005F31CD">
        <w:t xml:space="preserve"> </w:t>
      </w:r>
      <w:r w:rsidR="00FA4AB6">
        <w:t>Vastavalt isikute arv on näha allolevast tabelist.</w:t>
      </w:r>
    </w:p>
    <w:p w14:paraId="34C694B1" w14:textId="77777777" w:rsidR="00FA4AB6" w:rsidRDefault="00FA4AB6" w:rsidP="00F01966">
      <w:pPr>
        <w:pStyle w:val="ListParagraph"/>
      </w:pPr>
    </w:p>
    <w:tbl>
      <w:tblPr>
        <w:tblW w:w="10206" w:type="dxa"/>
        <w:tblInd w:w="817" w:type="dxa"/>
        <w:tblLook w:val="04A0" w:firstRow="1" w:lastRow="0" w:firstColumn="1" w:lastColumn="0" w:noHBand="0" w:noVBand="1"/>
      </w:tblPr>
      <w:tblGrid>
        <w:gridCol w:w="791"/>
        <w:gridCol w:w="3760"/>
        <w:gridCol w:w="1740"/>
        <w:gridCol w:w="1600"/>
        <w:gridCol w:w="2315"/>
      </w:tblGrid>
      <w:tr w:rsidR="00FA4AB6" w:rsidRPr="00FA4AB6" w14:paraId="5AF188B3" w14:textId="77777777" w:rsidTr="006D0790">
        <w:trPr>
          <w:trHeight w:val="280"/>
        </w:trPr>
        <w:tc>
          <w:tcPr>
            <w:tcW w:w="79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7A200E9D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3ADD9D3D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Ravitüüp</w:t>
            </w:r>
          </w:p>
        </w:tc>
        <w:tc>
          <w:tcPr>
            <w:tcW w:w="1740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noWrap/>
            <w:vAlign w:val="center"/>
            <w:hideMark/>
          </w:tcPr>
          <w:p w14:paraId="62E5FEE8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Overall Result</w:t>
            </w:r>
          </w:p>
        </w:tc>
        <w:tc>
          <w:tcPr>
            <w:tcW w:w="1600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2C70EAA4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Ambulatoorne</w:t>
            </w:r>
          </w:p>
        </w:tc>
        <w:tc>
          <w:tcPr>
            <w:tcW w:w="2315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02E65FB0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Statsionaarne</w:t>
            </w:r>
          </w:p>
        </w:tc>
      </w:tr>
      <w:tr w:rsidR="00FA4AB6" w:rsidRPr="00FA4AB6" w14:paraId="6F0C12D0" w14:textId="77777777" w:rsidTr="006D0790">
        <w:trPr>
          <w:trHeight w:val="800"/>
        </w:trPr>
        <w:tc>
          <w:tcPr>
            <w:tcW w:w="791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7F1629D8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10504D1E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noWrap/>
            <w:vAlign w:val="center"/>
            <w:hideMark/>
          </w:tcPr>
          <w:p w14:paraId="73AB1EEF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Isikuid_loen (RK)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06CEA905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Isikuid_loen (RK)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4136D166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Isikuid_loen (RK)</w:t>
            </w:r>
          </w:p>
        </w:tc>
      </w:tr>
      <w:tr w:rsidR="00FA4AB6" w:rsidRPr="00FA4AB6" w14:paraId="55ADC327" w14:textId="77777777" w:rsidTr="006D0790">
        <w:trPr>
          <w:trHeight w:val="280"/>
        </w:trPr>
        <w:tc>
          <w:tcPr>
            <w:tcW w:w="791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3D3AB0D2" w14:textId="77777777" w:rsidR="00FA4AB6" w:rsidRPr="00FA4AB6" w:rsidRDefault="00FA4AB6" w:rsidP="006D07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Teenus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0F9E3A7D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noWrap/>
            <w:vAlign w:val="center"/>
            <w:hideMark/>
          </w:tcPr>
          <w:p w14:paraId="44368ADA" w14:textId="77777777" w:rsidR="00FA4AB6" w:rsidRPr="00FA4AB6" w:rsidRDefault="00FA4AB6" w:rsidP="00FA4AB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noWrap/>
            <w:vAlign w:val="center"/>
            <w:hideMark/>
          </w:tcPr>
          <w:p w14:paraId="7B79A4EF" w14:textId="77777777" w:rsidR="00FA4AB6" w:rsidRPr="00FA4AB6" w:rsidRDefault="00FA4AB6" w:rsidP="00FA4AB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00CCFF"/>
            <w:noWrap/>
            <w:vAlign w:val="center"/>
            <w:hideMark/>
          </w:tcPr>
          <w:p w14:paraId="04B95991" w14:textId="77777777" w:rsidR="00FA4AB6" w:rsidRPr="00FA4AB6" w:rsidRDefault="00FA4AB6" w:rsidP="00FA4AB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A4AB6" w:rsidRPr="00FA4AB6" w14:paraId="2FA0A6ED" w14:textId="77777777" w:rsidTr="006D0790">
        <w:trPr>
          <w:trHeight w:val="280"/>
        </w:trPr>
        <w:tc>
          <w:tcPr>
            <w:tcW w:w="791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FFFF99"/>
            <w:noWrap/>
            <w:vAlign w:val="center"/>
            <w:hideMark/>
          </w:tcPr>
          <w:p w14:paraId="062480D8" w14:textId="77777777" w:rsidR="00FA4AB6" w:rsidRPr="00FA4AB6" w:rsidRDefault="00FA4AB6" w:rsidP="006D07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Overall Result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noWrap/>
            <w:vAlign w:val="center"/>
            <w:hideMark/>
          </w:tcPr>
          <w:p w14:paraId="416F917F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noWrap/>
            <w:vAlign w:val="center"/>
            <w:hideMark/>
          </w:tcPr>
          <w:p w14:paraId="702D835C" w14:textId="77777777" w:rsidR="00FA4AB6" w:rsidRPr="005F31CD" w:rsidRDefault="00FA4AB6" w:rsidP="00FA4AB6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31CD">
              <w:rPr>
                <w:rFonts w:ascii="Arial" w:eastAsia="Times New Roman" w:hAnsi="Arial" w:cs="Arial"/>
                <w:b/>
                <w:sz w:val="16"/>
                <w:szCs w:val="16"/>
              </w:rPr>
              <w:t>4 315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noWrap/>
            <w:vAlign w:val="center"/>
            <w:hideMark/>
          </w:tcPr>
          <w:p w14:paraId="1D15528A" w14:textId="77777777" w:rsidR="00FA4AB6" w:rsidRPr="00FA4AB6" w:rsidRDefault="00FA4AB6" w:rsidP="00FA4AB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4 129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noWrap/>
            <w:vAlign w:val="center"/>
            <w:hideMark/>
          </w:tcPr>
          <w:p w14:paraId="560C442F" w14:textId="77777777" w:rsidR="00FA4AB6" w:rsidRPr="00FA4AB6" w:rsidRDefault="00FA4AB6" w:rsidP="00FA4AB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</w:tr>
      <w:tr w:rsidR="00FA4AB6" w:rsidRPr="00FA4AB6" w14:paraId="23ECEC48" w14:textId="77777777" w:rsidTr="006D0790">
        <w:trPr>
          <w:trHeight w:val="280"/>
        </w:trPr>
        <w:tc>
          <w:tcPr>
            <w:tcW w:w="791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4130A27F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6301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01D6B829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SPIROGRAAFIA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noWrap/>
            <w:vAlign w:val="center"/>
            <w:hideMark/>
          </w:tcPr>
          <w:p w14:paraId="25639E17" w14:textId="77777777" w:rsidR="00FA4AB6" w:rsidRPr="005F31CD" w:rsidRDefault="00FA4AB6" w:rsidP="00FA4AB6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31CD">
              <w:rPr>
                <w:rFonts w:ascii="Arial" w:eastAsia="Times New Roman" w:hAnsi="Arial" w:cs="Arial"/>
                <w:b/>
                <w:sz w:val="16"/>
                <w:szCs w:val="16"/>
              </w:rPr>
              <w:t>3 251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noWrap/>
            <w:vAlign w:val="center"/>
            <w:hideMark/>
          </w:tcPr>
          <w:p w14:paraId="79B49DBD" w14:textId="77777777" w:rsidR="00FA4AB6" w:rsidRPr="00FA4AB6" w:rsidRDefault="00FA4AB6" w:rsidP="00FA4AB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3 108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noWrap/>
            <w:vAlign w:val="center"/>
            <w:hideMark/>
          </w:tcPr>
          <w:p w14:paraId="21145426" w14:textId="77777777" w:rsidR="00FA4AB6" w:rsidRPr="00FA4AB6" w:rsidRDefault="00FA4AB6" w:rsidP="00FA4AB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</w:tr>
      <w:tr w:rsidR="00FA4AB6" w:rsidRPr="00FA4AB6" w14:paraId="79265674" w14:textId="77777777" w:rsidTr="006D0790">
        <w:trPr>
          <w:trHeight w:val="280"/>
        </w:trPr>
        <w:tc>
          <w:tcPr>
            <w:tcW w:w="791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53313BA7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6302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22CA6A09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BRONHODILATAATORTEST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noWrap/>
            <w:vAlign w:val="center"/>
            <w:hideMark/>
          </w:tcPr>
          <w:p w14:paraId="4A52921E" w14:textId="77777777" w:rsidR="00FA4AB6" w:rsidRPr="005F31CD" w:rsidRDefault="00FA4AB6" w:rsidP="00FA4AB6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31CD">
              <w:rPr>
                <w:rFonts w:ascii="Arial" w:eastAsia="Times New Roman" w:hAnsi="Arial" w:cs="Arial"/>
                <w:b/>
                <w:sz w:val="16"/>
                <w:szCs w:val="16"/>
              </w:rPr>
              <w:t>3 554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noWrap/>
            <w:vAlign w:val="center"/>
            <w:hideMark/>
          </w:tcPr>
          <w:p w14:paraId="5CBC613D" w14:textId="77777777" w:rsidR="00FA4AB6" w:rsidRPr="00FA4AB6" w:rsidRDefault="00FA4AB6" w:rsidP="00FA4AB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3 367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noWrap/>
            <w:vAlign w:val="center"/>
            <w:hideMark/>
          </w:tcPr>
          <w:p w14:paraId="41EB40EB" w14:textId="77777777" w:rsidR="00FA4AB6" w:rsidRPr="00FA4AB6" w:rsidRDefault="00FA4AB6" w:rsidP="00FA4AB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</w:tr>
      <w:tr w:rsidR="00FA4AB6" w:rsidRPr="00FA4AB6" w14:paraId="03477857" w14:textId="77777777" w:rsidTr="006D0790">
        <w:trPr>
          <w:trHeight w:val="400"/>
        </w:trPr>
        <w:tc>
          <w:tcPr>
            <w:tcW w:w="791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4ECF8D3C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6303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0B6A229F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BRONHIDE HÜPERREAKTIIVSUSTEST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noWrap/>
            <w:vAlign w:val="center"/>
            <w:hideMark/>
          </w:tcPr>
          <w:p w14:paraId="01BEEFDA" w14:textId="77777777" w:rsidR="00FA4AB6" w:rsidRPr="005F31CD" w:rsidRDefault="00FA4AB6" w:rsidP="00FA4AB6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31CD">
              <w:rPr>
                <w:rFonts w:ascii="Arial" w:eastAsia="Times New Roman" w:hAnsi="Arial" w:cs="Arial"/>
                <w:b/>
                <w:sz w:val="16"/>
                <w:szCs w:val="16"/>
              </w:rPr>
              <w:t>296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noWrap/>
            <w:vAlign w:val="center"/>
            <w:hideMark/>
          </w:tcPr>
          <w:p w14:paraId="1504399E" w14:textId="77777777" w:rsidR="00FA4AB6" w:rsidRPr="00FA4AB6" w:rsidRDefault="00FA4AB6" w:rsidP="00FA4AB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noWrap/>
            <w:vAlign w:val="center"/>
            <w:hideMark/>
          </w:tcPr>
          <w:p w14:paraId="5E231773" w14:textId="77777777" w:rsidR="00FA4AB6" w:rsidRPr="00FA4AB6" w:rsidRDefault="00FA4AB6" w:rsidP="00FA4AB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A4AB6" w:rsidRPr="00FA4AB6" w14:paraId="6D40E5D5" w14:textId="77777777" w:rsidTr="006D0790">
        <w:trPr>
          <w:trHeight w:val="280"/>
        </w:trPr>
        <w:tc>
          <w:tcPr>
            <w:tcW w:w="791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67E041BF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6307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noWrap/>
            <w:vAlign w:val="center"/>
            <w:hideMark/>
          </w:tcPr>
          <w:p w14:paraId="214739AC" w14:textId="77777777" w:rsidR="00FA4AB6" w:rsidRPr="00FA4AB6" w:rsidRDefault="00FA4AB6" w:rsidP="00FA4AB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SPIROERGOMEETRIA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noWrap/>
            <w:vAlign w:val="center"/>
            <w:hideMark/>
          </w:tcPr>
          <w:p w14:paraId="447C3A93" w14:textId="77777777" w:rsidR="00FA4AB6" w:rsidRPr="005F31CD" w:rsidRDefault="00FA4AB6" w:rsidP="00FA4AB6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31CD">
              <w:rPr>
                <w:rFonts w:ascii="Arial" w:eastAsia="Times New Roman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noWrap/>
            <w:vAlign w:val="center"/>
            <w:hideMark/>
          </w:tcPr>
          <w:p w14:paraId="6CDFF0FE" w14:textId="77777777" w:rsidR="00FA4AB6" w:rsidRPr="00FA4AB6" w:rsidRDefault="00FA4AB6" w:rsidP="00FA4AB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auto"/>
            <w:noWrap/>
            <w:vAlign w:val="center"/>
            <w:hideMark/>
          </w:tcPr>
          <w:p w14:paraId="662D2713" w14:textId="77777777" w:rsidR="00FA4AB6" w:rsidRPr="00FA4AB6" w:rsidRDefault="00FA4AB6" w:rsidP="00FA4AB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AB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</w:tbl>
    <w:p w14:paraId="723D0BD5" w14:textId="77777777" w:rsidR="00EC2926" w:rsidRDefault="00EC2926" w:rsidP="00F01966">
      <w:pPr>
        <w:pStyle w:val="ListParagraph"/>
      </w:pPr>
    </w:p>
    <w:p w14:paraId="63BD30BD" w14:textId="516177A0" w:rsidR="00672457" w:rsidRDefault="00672457" w:rsidP="00F01966">
      <w:pPr>
        <w:pStyle w:val="ListParagraph"/>
      </w:pPr>
      <w:r>
        <w:t>Haigekassa statistikast lähtub, et 2013 aastal on rõhuv enamus spirograafiatest, bronhodilataatortestidest</w:t>
      </w:r>
      <w:r w:rsidR="00A17CE4">
        <w:t>, bronhide hü</w:t>
      </w:r>
      <w:r>
        <w:t xml:space="preserve">perreaktiivsustestidest ja spiroergomeetriatest teostatud haiglate juures: vaid 81 perearstikeskust on teinud </w:t>
      </w:r>
      <w:r w:rsidR="00415D10">
        <w:t>200</w:t>
      </w:r>
      <w:r>
        <w:t xml:space="preserve">antud uuringut – keskmiselt </w:t>
      </w:r>
      <w:r w:rsidR="00415D10">
        <w:t>2</w:t>
      </w:r>
      <w:r>
        <w:t xml:space="preserve"> uuringut perearstikeskuse kohta aastas.</w:t>
      </w:r>
    </w:p>
    <w:p w14:paraId="05964156" w14:textId="77777777" w:rsidR="00A17CE4" w:rsidRDefault="00A17CE4" w:rsidP="00F01966">
      <w:pPr>
        <w:pStyle w:val="ListParagraph"/>
      </w:pPr>
    </w:p>
    <w:tbl>
      <w:tblPr>
        <w:tblW w:w="9964" w:type="dxa"/>
        <w:tblInd w:w="817" w:type="dxa"/>
        <w:tblLook w:val="04A0" w:firstRow="1" w:lastRow="0" w:firstColumn="1" w:lastColumn="0" w:noHBand="0" w:noVBand="1"/>
      </w:tblPr>
      <w:tblGrid>
        <w:gridCol w:w="1533"/>
        <w:gridCol w:w="723"/>
        <w:gridCol w:w="1417"/>
        <w:gridCol w:w="2332"/>
        <w:gridCol w:w="2244"/>
        <w:gridCol w:w="1897"/>
      </w:tblGrid>
      <w:tr w:rsidR="00415D10" w:rsidRPr="00415D10" w14:paraId="31FF9773" w14:textId="77777777" w:rsidTr="00AA19FB">
        <w:trPr>
          <w:trHeight w:val="400"/>
        </w:trPr>
        <w:tc>
          <w:tcPr>
            <w:tcW w:w="135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C739590" w14:textId="77777777" w:rsidR="00415D10" w:rsidRPr="00415D10" w:rsidRDefault="00415D10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sz w:val="16"/>
                <w:szCs w:val="16"/>
              </w:rPr>
              <w:t>Teenus</w:t>
            </w:r>
          </w:p>
        </w:tc>
        <w:tc>
          <w:tcPr>
            <w:tcW w:w="723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393D8D47" w14:textId="77777777" w:rsidR="00415D10" w:rsidRPr="00415D10" w:rsidRDefault="00415D10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sz w:val="16"/>
                <w:szCs w:val="16"/>
              </w:rPr>
              <w:t>Overall Result</w:t>
            </w:r>
          </w:p>
        </w:tc>
        <w:tc>
          <w:tcPr>
            <w:tcW w:w="1417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961C014" w14:textId="77777777" w:rsidR="00415D10" w:rsidRPr="00415D10" w:rsidRDefault="00415D10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612663B" w14:textId="77777777" w:rsidR="00415D10" w:rsidRPr="00415D10" w:rsidRDefault="00415D10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0AE8AA4C" w14:textId="77777777" w:rsidR="00415D10" w:rsidRPr="00415D10" w:rsidRDefault="00415D10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1AD9D651" w14:textId="77777777" w:rsidR="00415D10" w:rsidRPr="00415D10" w:rsidRDefault="00415D10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15D10" w:rsidRPr="00415D10" w14:paraId="2BB60EA2" w14:textId="77777777" w:rsidTr="00AA19FB">
        <w:trPr>
          <w:trHeight w:val="800"/>
        </w:trPr>
        <w:tc>
          <w:tcPr>
            <w:tcW w:w="1351" w:type="dxa"/>
            <w:tcBorders>
              <w:top w:val="nil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3561EF32" w14:textId="77777777" w:rsidR="00415D10" w:rsidRPr="00415D10" w:rsidRDefault="00415D10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FFFF99"/>
            <w:vAlign w:val="center"/>
            <w:hideMark/>
          </w:tcPr>
          <w:p w14:paraId="09221188" w14:textId="77777777" w:rsidR="00415D10" w:rsidRPr="00415D10" w:rsidRDefault="00415D10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B074301" w14:textId="77777777" w:rsidR="00415D10" w:rsidRPr="00415D10" w:rsidRDefault="00415D10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sz w:val="16"/>
                <w:szCs w:val="16"/>
              </w:rPr>
              <w:t>SPIROGRAAFIA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60A26AD5" w14:textId="77777777" w:rsidR="00415D10" w:rsidRPr="00415D10" w:rsidRDefault="00415D10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sz w:val="16"/>
                <w:szCs w:val="16"/>
              </w:rPr>
              <w:t>BRONHODILATAATORTEST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51E955C1" w14:textId="77777777" w:rsidR="00415D10" w:rsidRPr="00415D10" w:rsidRDefault="00415D10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sz w:val="16"/>
                <w:szCs w:val="16"/>
              </w:rPr>
              <w:t>BRONHIDE HÜPERREAKTIIVSUSTEST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90"/>
              <w:right w:val="single" w:sz="4" w:space="0" w:color="000090"/>
            </w:tcBorders>
            <w:shd w:val="clear" w:color="000000" w:fill="33CCCC"/>
            <w:vAlign w:val="center"/>
            <w:hideMark/>
          </w:tcPr>
          <w:p w14:paraId="7F8BA7EC" w14:textId="77777777" w:rsidR="00415D10" w:rsidRPr="00415D10" w:rsidRDefault="00415D10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sz w:val="16"/>
                <w:szCs w:val="16"/>
              </w:rPr>
              <w:t>SPIROERGOMEETRIA</w:t>
            </w:r>
          </w:p>
        </w:tc>
      </w:tr>
      <w:tr w:rsidR="00415D10" w:rsidRPr="00415D10" w14:paraId="2B27A78C" w14:textId="77777777" w:rsidTr="00AA19FB">
        <w:trPr>
          <w:trHeight w:val="4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025C271C" w14:textId="77777777" w:rsidR="00415D10" w:rsidRPr="00415D10" w:rsidRDefault="00415D10" w:rsidP="00415D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sz w:val="16"/>
                <w:szCs w:val="16"/>
              </w:rPr>
              <w:t>Perearstikeskused (81)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10E0" w14:textId="77777777" w:rsidR="00415D10" w:rsidRPr="00415D10" w:rsidRDefault="00415D10" w:rsidP="00415D1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2197" w14:textId="77777777" w:rsidR="00415D10" w:rsidRPr="00415D10" w:rsidRDefault="00415D10" w:rsidP="00415D1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81E3" w14:textId="77777777" w:rsidR="00415D10" w:rsidRPr="00415D10" w:rsidRDefault="00415D10" w:rsidP="00415D1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A7D3" w14:textId="77777777" w:rsidR="00415D10" w:rsidRPr="00415D10" w:rsidRDefault="00415D10" w:rsidP="00415D1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12A2" w14:textId="77777777" w:rsidR="00415D10" w:rsidRPr="00415D10" w:rsidRDefault="00415D10" w:rsidP="00415D1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15D10" w:rsidRPr="00415D10" w14:paraId="02CB79A9" w14:textId="77777777" w:rsidTr="00AA19FB">
        <w:trPr>
          <w:trHeight w:val="28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5F68" w14:textId="77777777" w:rsidR="00415D10" w:rsidRPr="00415D10" w:rsidRDefault="00415D10" w:rsidP="00415D1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Haiglad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DF70" w14:textId="77777777" w:rsidR="00415D10" w:rsidRPr="00415D10" w:rsidRDefault="00415D10" w:rsidP="00415D1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08B" w14:textId="77777777" w:rsidR="00415D10" w:rsidRPr="00415D10" w:rsidRDefault="00415D10" w:rsidP="00415D1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3 183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8AB5" w14:textId="77777777" w:rsidR="00415D10" w:rsidRPr="00415D10" w:rsidRDefault="00415D10" w:rsidP="00415D1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3 500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FCCD" w14:textId="77777777" w:rsidR="00415D10" w:rsidRPr="00415D10" w:rsidRDefault="00415D10" w:rsidP="00415D1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FD0C" w14:textId="77777777" w:rsidR="00415D10" w:rsidRPr="00415D10" w:rsidRDefault="00415D10" w:rsidP="00415D1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5D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</w:tr>
    </w:tbl>
    <w:p w14:paraId="11F28D30" w14:textId="0E673098" w:rsidR="00F01966" w:rsidRDefault="00F01966"/>
    <w:p w14:paraId="4D5112EE" w14:textId="77777777" w:rsidR="00B36A41" w:rsidRDefault="00B36A41" w:rsidP="00B36A41">
      <w:pPr>
        <w:pStyle w:val="ListParagraph"/>
      </w:pPr>
    </w:p>
    <w:p w14:paraId="5D0F6F86" w14:textId="4C12971F" w:rsidR="00B36A41" w:rsidRDefault="006E6E05" w:rsidP="00B36A41">
      <w:pPr>
        <w:pStyle w:val="ListParagraph"/>
      </w:pPr>
      <w:r>
        <w:t>Arvestad</w:t>
      </w:r>
      <w:r w:rsidR="00B36A41">
        <w:t xml:space="preserve">es spirograafi soetamise hinda </w:t>
      </w:r>
      <w:r w:rsidR="00A575DC">
        <w:t>vahemikus 990 - 1640</w:t>
      </w:r>
      <w:r w:rsidR="00B36A41">
        <w:t>EUR</w:t>
      </w:r>
      <w:r w:rsidR="00A575DC">
        <w:t xml:space="preserve"> (vt Lisa 1)</w:t>
      </w:r>
      <w:r w:rsidR="00B36A41">
        <w:t xml:space="preserve"> ja reaalset patsiendikäivet, siis ei tasu tänase patsiendikäibe puhul spirograafi soetamine perearstipraksisesse</w:t>
      </w:r>
      <w:r w:rsidR="00B36A41" w:rsidRPr="00937677">
        <w:t xml:space="preserve"> </w:t>
      </w:r>
      <w:r w:rsidR="00B36A41">
        <w:t>ära. Soovituslikult oleks hea jätkata spirograafia teenuse ostmist suurematest pulmonoloogia keskustest, sest sellega oleks tagatud teenuse pädevus ja kvaliteet.</w:t>
      </w:r>
    </w:p>
    <w:p w14:paraId="34364B8F" w14:textId="77777777" w:rsidR="00B36A41" w:rsidRDefault="00B36A41" w:rsidP="00B36A41">
      <w:pPr>
        <w:pStyle w:val="ListParagraph"/>
      </w:pPr>
    </w:p>
    <w:p w14:paraId="16E39CA7" w14:textId="77777777" w:rsidR="00B36A41" w:rsidRDefault="00B36A41" w:rsidP="00B36A41"/>
    <w:p w14:paraId="04745B34" w14:textId="77777777" w:rsidR="006E6E05" w:rsidRDefault="006E6E05" w:rsidP="00B36A41"/>
    <w:p w14:paraId="7EDB9A2D" w14:textId="7FBFAD0E" w:rsidR="006E6E05" w:rsidRPr="00697C30" w:rsidRDefault="006E6E05" w:rsidP="00B36A41">
      <w:r w:rsidRPr="00697C30">
        <w:t>Lisa1</w:t>
      </w:r>
    </w:p>
    <w:p w14:paraId="54016DB7" w14:textId="55DAE371" w:rsidR="006E6E05" w:rsidRDefault="006E6E05" w:rsidP="00B36A41">
      <w:r w:rsidRPr="00697C30">
        <w:t>Spiromeetrite hinnapakkumised seisuga 04 2014</w:t>
      </w:r>
    </w:p>
    <w:p w14:paraId="1833D202" w14:textId="77777777" w:rsidR="00697C30" w:rsidRPr="00697C30" w:rsidRDefault="00697C30" w:rsidP="00B36A41"/>
    <w:p w14:paraId="775EE0FA" w14:textId="54CD07D4" w:rsidR="006E6E05" w:rsidRPr="00697C30" w:rsidRDefault="006E6E05" w:rsidP="006E6E05">
      <w:pPr>
        <w:pStyle w:val="BodyText2"/>
        <w:numPr>
          <w:ilvl w:val="0"/>
          <w:numId w:val="3"/>
        </w:numPr>
        <w:rPr>
          <w:rFonts w:ascii="Times New Roman" w:hAnsi="Times New Roman"/>
          <w:b w:val="0"/>
          <w:bCs w:val="0"/>
          <w:color w:val="000000"/>
        </w:rPr>
      </w:pPr>
      <w:r w:rsidRPr="00697C30">
        <w:rPr>
          <w:rFonts w:ascii="Times New Roman" w:hAnsi="Times New Roman"/>
          <w:b w:val="0"/>
          <w:bCs w:val="0"/>
          <w:color w:val="000000"/>
        </w:rPr>
        <w:t xml:space="preserve">Wave Front PC Spirometer Saksamaa tootjalt meicalECONET hind: </w:t>
      </w:r>
      <w:r w:rsidRPr="00697C30">
        <w:rPr>
          <w:rFonts w:ascii="Times New Roman" w:hAnsi="Times New Roman"/>
          <w:b w:val="0"/>
          <w:bCs w:val="0"/>
        </w:rPr>
        <w:t>990.00 EUR (km-ta)</w:t>
      </w:r>
      <w:r w:rsidRPr="00697C30">
        <w:rPr>
          <w:rFonts w:ascii="Times New Roman" w:hAnsi="Times New Roman"/>
          <w:b w:val="0"/>
          <w:bCs w:val="0"/>
          <w:color w:val="000000"/>
        </w:rPr>
        <w:t>1180 (sisaldab km)</w:t>
      </w:r>
    </w:p>
    <w:p w14:paraId="5DEDDE4E" w14:textId="44783E78" w:rsidR="006E6E05" w:rsidRPr="00697C30" w:rsidRDefault="006E6E05" w:rsidP="006E6E05">
      <w:pPr>
        <w:pStyle w:val="BodyText2"/>
        <w:numPr>
          <w:ilvl w:val="0"/>
          <w:numId w:val="3"/>
        </w:numPr>
        <w:rPr>
          <w:rFonts w:ascii="Times New Roman" w:hAnsi="Times New Roman"/>
          <w:b w:val="0"/>
          <w:bCs w:val="0"/>
          <w:color w:val="000000"/>
        </w:rPr>
      </w:pPr>
      <w:r w:rsidRPr="00697C30">
        <w:rPr>
          <w:rFonts w:ascii="Times New Roman" w:hAnsi="Times New Roman"/>
          <w:b w:val="0"/>
          <w:bCs w:val="0"/>
          <w:color w:val="000000"/>
        </w:rPr>
        <w:t>MIR</w:t>
      </w:r>
      <w:r w:rsidRPr="00697C30">
        <w:rPr>
          <w:rFonts w:ascii="Times New Roman" w:hAnsi="Times New Roman"/>
          <w:b w:val="0"/>
          <w:bCs w:val="0"/>
          <w:color w:val="000000"/>
        </w:rPr>
        <w:tab/>
        <w:t>Spirodoc</w:t>
      </w:r>
      <w:r w:rsidRPr="00697C30">
        <w:rPr>
          <w:rFonts w:ascii="Times New Roman" w:hAnsi="Times New Roman"/>
          <w:b w:val="0"/>
          <w:bCs w:val="0"/>
          <w:color w:val="000000"/>
        </w:rPr>
        <w:tab/>
        <w:t>spiromeeter</w:t>
      </w:r>
      <w:r w:rsidRPr="00697C30">
        <w:rPr>
          <w:rFonts w:ascii="Times New Roman" w:hAnsi="Times New Roman"/>
          <w:b w:val="0"/>
          <w:bCs w:val="0"/>
          <w:color w:val="000000"/>
        </w:rPr>
        <w:tab/>
        <w:t>koos</w:t>
      </w:r>
      <w:r w:rsidRPr="00697C30">
        <w:rPr>
          <w:rFonts w:ascii="Times New Roman" w:hAnsi="Times New Roman"/>
          <w:b w:val="0"/>
          <w:bCs w:val="0"/>
          <w:color w:val="000000"/>
        </w:rPr>
        <w:tab/>
        <w:t>tarkvaraga:</w:t>
      </w:r>
      <w:r w:rsidRPr="00697C30">
        <w:rPr>
          <w:rFonts w:ascii="Times New Roman" w:hAnsi="Times New Roman"/>
          <w:b w:val="0"/>
          <w:bCs w:val="0"/>
          <w:color w:val="000000"/>
        </w:rPr>
        <w:tab/>
        <w:t xml:space="preserve"> 1160 (km-ta)</w:t>
      </w:r>
    </w:p>
    <w:p w14:paraId="44A397C0" w14:textId="7AFC849C" w:rsidR="006E6E05" w:rsidRPr="00697C30" w:rsidRDefault="006E6E05" w:rsidP="006E6E05">
      <w:pPr>
        <w:pStyle w:val="BodyText2"/>
        <w:numPr>
          <w:ilvl w:val="0"/>
          <w:numId w:val="3"/>
        </w:numPr>
        <w:rPr>
          <w:rFonts w:ascii="Times New Roman" w:hAnsi="Times New Roman"/>
          <w:b w:val="0"/>
          <w:bCs w:val="0"/>
          <w:color w:val="000000"/>
        </w:rPr>
      </w:pPr>
      <w:r w:rsidRPr="00697C30">
        <w:rPr>
          <w:rFonts w:ascii="Times New Roman" w:hAnsi="Times New Roman"/>
          <w:b w:val="0"/>
          <w:bCs w:val="0"/>
          <w:color w:val="000000"/>
        </w:rPr>
        <w:t>Arvutipõhine SpiroPerfect Spiromeeter firmalt Welch Allyn 1640 (km-ta)</w:t>
      </w:r>
    </w:p>
    <w:p w14:paraId="49B6AAB5" w14:textId="77777777" w:rsidR="006E6E05" w:rsidRDefault="006E6E05" w:rsidP="00B36A41"/>
    <w:p w14:paraId="27BFFC61" w14:textId="60C5A709" w:rsidR="00381927" w:rsidRDefault="00381927"/>
    <w:sectPr w:rsidR="00381927" w:rsidSect="00415D10">
      <w:pgSz w:w="16840" w:h="11900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99A"/>
    <w:multiLevelType w:val="hybridMultilevel"/>
    <w:tmpl w:val="B056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059"/>
    <w:multiLevelType w:val="hybridMultilevel"/>
    <w:tmpl w:val="B056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E1E55"/>
    <w:multiLevelType w:val="hybridMultilevel"/>
    <w:tmpl w:val="98DCA8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66"/>
    <w:rsid w:val="00031A38"/>
    <w:rsid w:val="000C602D"/>
    <w:rsid w:val="002219DF"/>
    <w:rsid w:val="0024537A"/>
    <w:rsid w:val="00381927"/>
    <w:rsid w:val="003F5AB9"/>
    <w:rsid w:val="00415D10"/>
    <w:rsid w:val="00474FA4"/>
    <w:rsid w:val="005F31CD"/>
    <w:rsid w:val="00607671"/>
    <w:rsid w:val="00672457"/>
    <w:rsid w:val="00697C30"/>
    <w:rsid w:val="006D0790"/>
    <w:rsid w:val="006E6E05"/>
    <w:rsid w:val="00706C27"/>
    <w:rsid w:val="00751192"/>
    <w:rsid w:val="0079322C"/>
    <w:rsid w:val="007C4E4F"/>
    <w:rsid w:val="007D3BB1"/>
    <w:rsid w:val="00841253"/>
    <w:rsid w:val="008822DD"/>
    <w:rsid w:val="008A2A69"/>
    <w:rsid w:val="00937677"/>
    <w:rsid w:val="00982F1A"/>
    <w:rsid w:val="009B0AD8"/>
    <w:rsid w:val="009B3D8B"/>
    <w:rsid w:val="00A17CE4"/>
    <w:rsid w:val="00A575DC"/>
    <w:rsid w:val="00AA19FB"/>
    <w:rsid w:val="00AD26AD"/>
    <w:rsid w:val="00B36A41"/>
    <w:rsid w:val="00B53190"/>
    <w:rsid w:val="00B84AAC"/>
    <w:rsid w:val="00C561DE"/>
    <w:rsid w:val="00CA3784"/>
    <w:rsid w:val="00DB14DC"/>
    <w:rsid w:val="00E0332B"/>
    <w:rsid w:val="00EC2926"/>
    <w:rsid w:val="00EE55E8"/>
    <w:rsid w:val="00F01966"/>
    <w:rsid w:val="00F34C0C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29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966"/>
    <w:pPr>
      <w:ind w:left="720"/>
      <w:contextualSpacing/>
    </w:pPr>
  </w:style>
  <w:style w:type="paragraph" w:styleId="BodyText2">
    <w:name w:val="Body Text 2"/>
    <w:basedOn w:val="Normal"/>
    <w:link w:val="BodyText2Char"/>
    <w:rsid w:val="006E6E05"/>
    <w:rPr>
      <w:rFonts w:ascii="Arial" w:eastAsia="Times New Roman" w:hAnsi="Arial" w:cs="Times New Roman"/>
      <w:b/>
      <w:bCs/>
      <w:lang w:val="et-EE"/>
    </w:rPr>
  </w:style>
  <w:style w:type="character" w:customStyle="1" w:styleId="BodyText2Char">
    <w:name w:val="Body Text 2 Char"/>
    <w:basedOn w:val="DefaultParagraphFont"/>
    <w:link w:val="BodyText2"/>
    <w:rsid w:val="006E6E05"/>
    <w:rPr>
      <w:rFonts w:ascii="Arial" w:eastAsia="Times New Roman" w:hAnsi="Arial" w:cs="Times New Roman"/>
      <w:b/>
      <w:bCs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966"/>
    <w:pPr>
      <w:ind w:left="720"/>
      <w:contextualSpacing/>
    </w:pPr>
  </w:style>
  <w:style w:type="paragraph" w:styleId="BodyText2">
    <w:name w:val="Body Text 2"/>
    <w:basedOn w:val="Normal"/>
    <w:link w:val="BodyText2Char"/>
    <w:rsid w:val="006E6E05"/>
    <w:rPr>
      <w:rFonts w:ascii="Arial" w:eastAsia="Times New Roman" w:hAnsi="Arial" w:cs="Times New Roman"/>
      <w:b/>
      <w:bCs/>
      <w:lang w:val="et-EE"/>
    </w:rPr>
  </w:style>
  <w:style w:type="character" w:customStyle="1" w:styleId="BodyText2Char">
    <w:name w:val="Body Text 2 Char"/>
    <w:basedOn w:val="DefaultParagraphFont"/>
    <w:link w:val="BodyText2"/>
    <w:rsid w:val="006E6E05"/>
    <w:rPr>
      <w:rFonts w:ascii="Arial" w:eastAsia="Times New Roman" w:hAnsi="Arial" w:cs="Times New Roman"/>
      <w:b/>
      <w:bCs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45AE1-28A0-4608-8022-60A36A53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Laku Eedi</dc:creator>
  <cp:lastModifiedBy>Ulla Raid</cp:lastModifiedBy>
  <cp:revision>4</cp:revision>
  <dcterms:created xsi:type="dcterms:W3CDTF">2014-08-13T09:02:00Z</dcterms:created>
  <dcterms:modified xsi:type="dcterms:W3CDTF">2014-08-13T09:50:00Z</dcterms:modified>
</cp:coreProperties>
</file>